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B3" w:rsidRDefault="003E07B3" w:rsidP="003E07B3">
      <w:pPr>
        <w:pStyle w:val="Default"/>
      </w:pPr>
    </w:p>
    <w:p w:rsidR="003E07B3" w:rsidRDefault="003E07B3" w:rsidP="003E07B3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Name</w:t>
      </w:r>
      <w:proofErr w:type="gramStart"/>
      <w:r>
        <w:rPr>
          <w:sz w:val="22"/>
          <w:szCs w:val="22"/>
        </w:rPr>
        <w:t>:_</w:t>
      </w:r>
      <w:proofErr w:type="gramEnd"/>
      <w:r>
        <w:rPr>
          <w:sz w:val="22"/>
          <w:szCs w:val="22"/>
        </w:rPr>
        <w:t xml:space="preserve">________________________ per:___ </w:t>
      </w:r>
    </w:p>
    <w:p w:rsidR="003E07B3" w:rsidRDefault="003E07B3" w:rsidP="003E07B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Worksheet- Reaction Rates</w:t>
      </w:r>
    </w:p>
    <w:p w:rsidR="003E07B3" w:rsidRDefault="003E07B3" w:rsidP="003E07B3">
      <w:pPr>
        <w:pStyle w:val="Default"/>
        <w:rPr>
          <w:sz w:val="23"/>
          <w:szCs w:val="23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Suppose two molecules that can react collide. What </w:t>
      </w:r>
      <w:r>
        <w:rPr>
          <w:b/>
          <w:bCs/>
          <w:sz w:val="22"/>
          <w:szCs w:val="22"/>
        </w:rPr>
        <w:t xml:space="preserve">3 </w:t>
      </w:r>
      <w:r>
        <w:rPr>
          <w:sz w:val="22"/>
          <w:szCs w:val="22"/>
        </w:rPr>
        <w:t xml:space="preserve">circumstances need to occur for the molecules to react? </w:t>
      </w: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What does the </w:t>
      </w:r>
      <w:r>
        <w:rPr>
          <w:b/>
          <w:bCs/>
          <w:sz w:val="22"/>
          <w:szCs w:val="22"/>
        </w:rPr>
        <w:t xml:space="preserve">activation energy </w:t>
      </w:r>
      <w:r>
        <w:rPr>
          <w:sz w:val="22"/>
          <w:szCs w:val="22"/>
        </w:rPr>
        <w:t xml:space="preserve">for a chemical reaction mean? </w:t>
      </w: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What role does the </w:t>
      </w:r>
      <w:r>
        <w:rPr>
          <w:b/>
          <w:bCs/>
          <w:sz w:val="22"/>
          <w:szCs w:val="22"/>
        </w:rPr>
        <w:t xml:space="preserve">reactivity of the reactants </w:t>
      </w:r>
      <w:r>
        <w:rPr>
          <w:sz w:val="22"/>
          <w:szCs w:val="22"/>
        </w:rPr>
        <w:t xml:space="preserve">play in determining the rate of a chemical reaction? </w:t>
      </w: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gramStart"/>
      <w:r>
        <w:rPr>
          <w:sz w:val="22"/>
          <w:szCs w:val="22"/>
        </w:rPr>
        <w:t>Using</w:t>
      </w:r>
      <w:proofErr w:type="gramEnd"/>
      <w:r>
        <w:rPr>
          <w:sz w:val="22"/>
          <w:szCs w:val="22"/>
        </w:rPr>
        <w:t xml:space="preserve"> the </w:t>
      </w:r>
      <w:r>
        <w:rPr>
          <w:b/>
          <w:bCs/>
          <w:sz w:val="22"/>
          <w:szCs w:val="22"/>
        </w:rPr>
        <w:t>collision theory</w:t>
      </w:r>
      <w:r>
        <w:rPr>
          <w:sz w:val="22"/>
          <w:szCs w:val="22"/>
        </w:rPr>
        <w:t xml:space="preserve">, explain why sugar sprinkled over a Bunsen burner reacts more quickly than a </w:t>
      </w:r>
      <w:r>
        <w:rPr>
          <w:b/>
          <w:bCs/>
          <w:sz w:val="22"/>
          <w:szCs w:val="22"/>
        </w:rPr>
        <w:t xml:space="preserve">chunk </w:t>
      </w:r>
      <w:r>
        <w:rPr>
          <w:sz w:val="22"/>
          <w:szCs w:val="22"/>
        </w:rPr>
        <w:t xml:space="preserve">of the same solid. </w:t>
      </w: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5. Use the </w:t>
      </w:r>
      <w:r>
        <w:rPr>
          <w:b/>
          <w:bCs/>
          <w:sz w:val="22"/>
          <w:szCs w:val="22"/>
        </w:rPr>
        <w:t xml:space="preserve">collision theory </w:t>
      </w:r>
      <w:r>
        <w:rPr>
          <w:sz w:val="22"/>
          <w:szCs w:val="22"/>
        </w:rPr>
        <w:t xml:space="preserve">to explain why </w:t>
      </w:r>
      <w:r>
        <w:rPr>
          <w:b/>
          <w:bCs/>
          <w:sz w:val="22"/>
          <w:szCs w:val="22"/>
        </w:rPr>
        <w:t xml:space="preserve">increasing the concentration </w:t>
      </w:r>
      <w:r>
        <w:rPr>
          <w:sz w:val="22"/>
          <w:szCs w:val="22"/>
        </w:rPr>
        <w:t xml:space="preserve">of a reactant usually increases the reaction rate. </w:t>
      </w: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6. Use the </w:t>
      </w:r>
      <w:r>
        <w:rPr>
          <w:b/>
          <w:bCs/>
          <w:sz w:val="22"/>
          <w:szCs w:val="22"/>
        </w:rPr>
        <w:t xml:space="preserve">collision theory </w:t>
      </w:r>
      <w:r>
        <w:rPr>
          <w:sz w:val="22"/>
          <w:szCs w:val="22"/>
        </w:rPr>
        <w:t xml:space="preserve">to explain why </w:t>
      </w:r>
      <w:r>
        <w:rPr>
          <w:b/>
          <w:bCs/>
          <w:sz w:val="22"/>
          <w:szCs w:val="22"/>
        </w:rPr>
        <w:t xml:space="preserve">increasing the temperature </w:t>
      </w:r>
      <w:r>
        <w:rPr>
          <w:sz w:val="22"/>
          <w:szCs w:val="22"/>
        </w:rPr>
        <w:t xml:space="preserve">usually increases the reaction rate. </w:t>
      </w:r>
    </w:p>
    <w:p w:rsidR="003E07B3" w:rsidRDefault="003E07B3" w:rsidP="003E07B3">
      <w:pPr>
        <w:pStyle w:val="Default"/>
        <w:rPr>
          <w:sz w:val="22"/>
          <w:szCs w:val="22"/>
        </w:rPr>
      </w:pPr>
    </w:p>
    <w:p w:rsidR="003E07B3" w:rsidRDefault="003E07B3" w:rsidP="003E07B3">
      <w:pPr>
        <w:pStyle w:val="Default"/>
        <w:rPr>
          <w:color w:val="FF0000"/>
          <w:sz w:val="22"/>
          <w:szCs w:val="22"/>
        </w:rPr>
      </w:pPr>
    </w:p>
    <w:p w:rsidR="003E07B3" w:rsidRDefault="003E07B3" w:rsidP="003E07B3">
      <w:pPr>
        <w:pStyle w:val="Default"/>
        <w:rPr>
          <w:color w:val="FF0000"/>
          <w:sz w:val="22"/>
          <w:szCs w:val="22"/>
        </w:rPr>
      </w:pPr>
    </w:p>
    <w:p w:rsidR="003E07B3" w:rsidRDefault="003E07B3" w:rsidP="003E07B3">
      <w:pPr>
        <w:pStyle w:val="Default"/>
        <w:rPr>
          <w:color w:val="FF0000"/>
          <w:sz w:val="22"/>
          <w:szCs w:val="22"/>
        </w:rPr>
      </w:pPr>
    </w:p>
    <w:p w:rsidR="003E07B3" w:rsidRDefault="003E07B3" w:rsidP="003E07B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7. Explain how a </w:t>
      </w:r>
      <w:r>
        <w:rPr>
          <w:b/>
          <w:bCs/>
          <w:sz w:val="22"/>
          <w:szCs w:val="22"/>
        </w:rPr>
        <w:t xml:space="preserve">catalyst </w:t>
      </w:r>
      <w:r>
        <w:rPr>
          <w:sz w:val="22"/>
          <w:szCs w:val="22"/>
        </w:rPr>
        <w:t xml:space="preserve">affects the activation energy for a chemical reaction. </w:t>
      </w:r>
    </w:p>
    <w:p w:rsidR="003E07B3" w:rsidRDefault="003E07B3" w:rsidP="003E07B3">
      <w:pPr>
        <w:pStyle w:val="Default"/>
        <w:rPr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972"/>
      </w:tblGrid>
      <w:tr w:rsidR="003E07B3">
        <w:tblPrEx>
          <w:tblCellMar>
            <w:top w:w="0" w:type="dxa"/>
            <w:bottom w:w="0" w:type="dxa"/>
          </w:tblCellMar>
        </w:tblPrEx>
        <w:trPr>
          <w:trHeight w:val="1960"/>
        </w:trPr>
        <w:tc>
          <w:tcPr>
            <w:tcW w:w="9972" w:type="dxa"/>
          </w:tcPr>
          <w:p w:rsidR="003E07B3" w:rsidRDefault="003E07B3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noProof/>
                <w:color w:val="FF0000"/>
                <w:sz w:val="22"/>
                <w:szCs w:val="22"/>
              </w:rPr>
              <w:lastRenderedPageBreak/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-6840220</wp:posOffset>
                  </wp:positionV>
                  <wp:extent cx="3305175" cy="2514600"/>
                  <wp:effectExtent l="19050" t="0" r="9525" b="0"/>
                  <wp:wrapTight wrapText="bothSides">
                    <wp:wrapPolygon edited="0">
                      <wp:start x="-124" y="0"/>
                      <wp:lineTo x="-124" y="21436"/>
                      <wp:lineTo x="21662" y="21436"/>
                      <wp:lineTo x="21662" y="0"/>
                      <wp:lineTo x="-124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2514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>
              <w:rPr>
                <w:b/>
                <w:bCs/>
                <w:sz w:val="22"/>
                <w:szCs w:val="22"/>
              </w:rPr>
              <w:t xml:space="preserve">On </w:t>
            </w:r>
            <w:r>
              <w:rPr>
                <w:sz w:val="22"/>
                <w:szCs w:val="22"/>
              </w:rPr>
              <w:t xml:space="preserve">the accompanying energy diagram, label the following items: </w:t>
            </w: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Draw and label what this diagram would look like if a catalyst was added to the reaction. </w:t>
            </w: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Graph reading </w:t>
            </w: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How much energy do the reactants have? </w:t>
            </w:r>
          </w:p>
          <w:p w:rsidR="003E07B3" w:rsidRDefault="003E07B3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</w:t>
            </w: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How much energy do the products have? </w:t>
            </w: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</w:p>
        </w:tc>
      </w:tr>
      <w:tr w:rsidR="003E07B3">
        <w:tblPrEx>
          <w:tblCellMar>
            <w:top w:w="0" w:type="dxa"/>
            <w:bottom w:w="0" w:type="dxa"/>
          </w:tblCellMar>
        </w:tblPrEx>
        <w:trPr>
          <w:trHeight w:val="733"/>
        </w:trPr>
        <w:tc>
          <w:tcPr>
            <w:tcW w:w="9972" w:type="dxa"/>
          </w:tcPr>
          <w:p w:rsidR="003E07B3" w:rsidRDefault="003E07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c. How much energy is required to activate this un-catalyzed reaction? </w:t>
            </w: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</w:p>
          <w:p w:rsidR="003E07B3" w:rsidRDefault="003E07B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Will this reaction need to absorb energy or will it release energy to the environment? How do you know? </w:t>
            </w:r>
          </w:p>
          <w:p w:rsidR="003E07B3" w:rsidRDefault="003E07B3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</w:tbl>
    <w:p w:rsidR="005F44FA" w:rsidRDefault="005F44FA"/>
    <w:sectPr w:rsidR="005F44FA" w:rsidSect="005F4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07B3"/>
    <w:rsid w:val="002C7F84"/>
    <w:rsid w:val="00323865"/>
    <w:rsid w:val="003E07B3"/>
    <w:rsid w:val="005F44FA"/>
    <w:rsid w:val="00981EDE"/>
    <w:rsid w:val="00CC6C7B"/>
    <w:rsid w:val="00FB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07B3"/>
    <w:pPr>
      <w:autoSpaceDE w:val="0"/>
      <w:autoSpaceDN w:val="0"/>
      <w:adjustRightInd w:val="0"/>
      <w:spacing w:after="0"/>
    </w:pPr>
    <w:rPr>
      <w:rFonts w:ascii="Comic Sans MS" w:hAnsi="Comic Sans MS" w:cs="Comic Sans MS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7B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 View School District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wtwining</dc:creator>
  <cp:lastModifiedBy>wtwining</cp:lastModifiedBy>
  <cp:revision>1</cp:revision>
  <cp:lastPrinted>2013-05-21T13:22:00Z</cp:lastPrinted>
  <dcterms:created xsi:type="dcterms:W3CDTF">2013-05-21T13:19:00Z</dcterms:created>
  <dcterms:modified xsi:type="dcterms:W3CDTF">2013-05-21T21:30:00Z</dcterms:modified>
</cp:coreProperties>
</file>